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56" w:type="dxa"/>
        <w:tblLayout w:type="fixed"/>
        <w:tblLook w:val="04A0" w:firstRow="1" w:lastRow="0" w:firstColumn="1" w:lastColumn="0" w:noHBand="0" w:noVBand="1"/>
      </w:tblPr>
      <w:tblGrid>
        <w:gridCol w:w="1803"/>
        <w:gridCol w:w="321"/>
        <w:gridCol w:w="5917"/>
        <w:gridCol w:w="2415"/>
      </w:tblGrid>
      <w:tr w:rsidR="002F102D" w14:paraId="01890362" w14:textId="77777777">
        <w:trPr>
          <w:trHeight w:val="1707"/>
        </w:trPr>
        <w:tc>
          <w:tcPr>
            <w:tcW w:w="2124" w:type="dxa"/>
            <w:gridSpan w:val="2"/>
            <w:tcBorders>
              <w:right w:val="nil"/>
            </w:tcBorders>
            <w:vAlign w:val="center"/>
          </w:tcPr>
          <w:p w14:paraId="2223E0F8" w14:textId="77777777" w:rsidR="002F102D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59892E" wp14:editId="19F06DD3">
                  <wp:extent cx="1242060" cy="908685"/>
                  <wp:effectExtent l="0" t="0" r="0" b="0"/>
                  <wp:docPr id="1" name="Image 1" descr="Une image contenant texte, Police, logo, graphis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texte, Police, logo, graphis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7" w:type="dxa"/>
            <w:tcBorders>
              <w:left w:val="nil"/>
              <w:right w:val="nil"/>
            </w:tcBorders>
            <w:vAlign w:val="center"/>
          </w:tcPr>
          <w:p w14:paraId="557A5446" w14:textId="6C607005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LA TECHNOLOGIE AU COLLÈGE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7B1EF66" wp14:editId="4039FB4A">
                  <wp:extent cx="3710940" cy="502920"/>
                  <wp:effectExtent l="0" t="0" r="0" b="0"/>
                  <wp:docPr id="2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94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tcBorders>
              <w:left w:val="nil"/>
            </w:tcBorders>
            <w:vAlign w:val="center"/>
          </w:tcPr>
          <w:p w14:paraId="50FFD486" w14:textId="315A8A1E" w:rsidR="002F102D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B6A1A8E" wp14:editId="4241E59A">
                  <wp:extent cx="1435100" cy="763270"/>
                  <wp:effectExtent l="0" t="0" r="0" b="0"/>
                  <wp:docPr id="3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46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7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02D" w14:paraId="34B9A506" w14:textId="77777777">
        <w:trPr>
          <w:trHeight w:val="695"/>
        </w:trPr>
        <w:tc>
          <w:tcPr>
            <w:tcW w:w="1803" w:type="dxa"/>
            <w:vAlign w:val="center"/>
          </w:tcPr>
          <w:p w14:paraId="00536CE5" w14:textId="7EBB4A3E" w:rsidR="002F102D" w:rsidRPr="00FF0112" w:rsidRDefault="00FF0112" w:rsidP="00FF011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Synthèse</w:t>
            </w:r>
          </w:p>
        </w:tc>
        <w:tc>
          <w:tcPr>
            <w:tcW w:w="6238" w:type="dxa"/>
            <w:gridSpan w:val="2"/>
            <w:vAlign w:val="center"/>
          </w:tcPr>
          <w:p w14:paraId="61036951" w14:textId="5A4E3604" w:rsidR="00AA4C3B" w:rsidRPr="001F4B71" w:rsidRDefault="00AA4C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4B7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Comment s’assurer d’un usage raisonné des objets communicants ?</w:t>
            </w:r>
          </w:p>
        </w:tc>
        <w:tc>
          <w:tcPr>
            <w:tcW w:w="2415" w:type="dxa"/>
            <w:vAlign w:val="center"/>
          </w:tcPr>
          <w:p w14:paraId="5AEC4255" w14:textId="728F8B45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NIVEAU QUATRIÈME</w:t>
            </w:r>
          </w:p>
        </w:tc>
      </w:tr>
    </w:tbl>
    <w:p w14:paraId="24BA370E" w14:textId="6F528577" w:rsidR="00F9617A" w:rsidRPr="00C72260" w:rsidRDefault="00F9617A" w:rsidP="005F0144">
      <w:pPr>
        <w:spacing w:after="0"/>
        <w:rPr>
          <w:rFonts w:ascii="Arial" w:hAnsi="Arial" w:cs="Arial"/>
          <w:b/>
          <w:bCs/>
          <w:sz w:val="8"/>
          <w:szCs w:val="8"/>
        </w:rPr>
      </w:pPr>
    </w:p>
    <w:p w14:paraId="0122A07C" w14:textId="5C0AA4B5" w:rsidR="00202B6C" w:rsidRPr="002B7CB6" w:rsidRDefault="00AD0500" w:rsidP="005F0144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 w:rsidRPr="002B7CB6">
        <w:rPr>
          <w:rFonts w:ascii="Arial" w:hAnsi="Arial" w:cs="Arial"/>
          <w:b/>
          <w:bCs/>
          <w:sz w:val="24"/>
          <w:szCs w:val="24"/>
          <w:u w:val="single"/>
        </w:rPr>
        <w:t>1 - Règles pour un usage raisonné des objets communicants</w:t>
      </w:r>
    </w:p>
    <w:p w14:paraId="389EE245" w14:textId="06E05A2B" w:rsidR="002B7CB6" w:rsidRPr="002B7CB6" w:rsidRDefault="0003162D" w:rsidP="002B7CB6">
      <w:pPr>
        <w:pStyle w:val="Paragraphedeliste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B7CB6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C688B33" wp14:editId="791594FD">
            <wp:simplePos x="0" y="0"/>
            <wp:positionH relativeFrom="margin">
              <wp:posOffset>3850933</wp:posOffset>
            </wp:positionH>
            <wp:positionV relativeFrom="paragraph">
              <wp:posOffset>272611</wp:posOffset>
            </wp:positionV>
            <wp:extent cx="2671445" cy="1838960"/>
            <wp:effectExtent l="0" t="0" r="0" b="8890"/>
            <wp:wrapTight wrapText="bothSides">
              <wp:wrapPolygon edited="0">
                <wp:start x="0" y="0"/>
                <wp:lineTo x="0" y="21481"/>
                <wp:lineTo x="21410" y="21481"/>
                <wp:lineTo x="21410" y="0"/>
                <wp:lineTo x="0" y="0"/>
              </wp:wrapPolygon>
            </wp:wrapTight>
            <wp:docPr id="22397331" name="Image 2" descr="Sensibilisation à la protection de la vie privée sur Internet : une semaine  d'éducation au numérique dans les écoles de Marseille | Ville de Marsei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nsibilisation à la protection de la vie privée sur Internet : une semaine  d'éducation au numérique dans les écoles de Marseille | Ville de Marseil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32F4" w:rsidRPr="002B7CB6">
        <w:rPr>
          <w:rFonts w:ascii="Arial" w:hAnsi="Arial" w:cs="Arial"/>
          <w:b/>
          <w:bCs/>
          <w:sz w:val="24"/>
          <w:szCs w:val="24"/>
        </w:rPr>
        <w:t>Respect de la vie privée et des données</w:t>
      </w:r>
      <w:r w:rsidR="007732F4" w:rsidRPr="002B7CB6">
        <w:rPr>
          <w:rFonts w:ascii="Arial" w:hAnsi="Arial" w:cs="Arial"/>
          <w:sz w:val="24"/>
          <w:szCs w:val="24"/>
        </w:rPr>
        <w:br/>
      </w:r>
      <w:r w:rsidR="007732F4" w:rsidRPr="002B7CB6">
        <w:rPr>
          <w:rFonts w:ascii="Arial" w:hAnsi="Arial" w:cs="Arial"/>
          <w:i/>
          <w:iCs/>
          <w:sz w:val="24"/>
          <w:szCs w:val="24"/>
        </w:rPr>
        <w:t>Ne pas partager ses informations</w:t>
      </w:r>
      <w:r w:rsidR="007732F4" w:rsidRPr="002B7CB6">
        <w:rPr>
          <w:rFonts w:ascii="Arial" w:hAnsi="Arial" w:cs="Arial"/>
          <w:i/>
          <w:iCs/>
          <w:sz w:val="24"/>
          <w:szCs w:val="24"/>
        </w:rPr>
        <w:br/>
        <w:t>Utiliser des mots de passe sécurisés</w:t>
      </w:r>
    </w:p>
    <w:p w14:paraId="2FC9A075" w14:textId="3BA5B20F" w:rsidR="002B7CB6" w:rsidRPr="002B7CB6" w:rsidRDefault="007732F4" w:rsidP="002B7CB6">
      <w:pPr>
        <w:pStyle w:val="Paragraphedeliste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B7CB6">
        <w:rPr>
          <w:rFonts w:ascii="Arial" w:hAnsi="Arial" w:cs="Arial"/>
          <w:b/>
          <w:bCs/>
          <w:sz w:val="24"/>
          <w:szCs w:val="24"/>
        </w:rPr>
        <w:t>Gestion du temps d’écran</w:t>
      </w:r>
      <w:r w:rsidRPr="002B7CB6">
        <w:rPr>
          <w:rFonts w:ascii="Arial" w:hAnsi="Arial" w:cs="Arial"/>
          <w:sz w:val="24"/>
          <w:szCs w:val="24"/>
        </w:rPr>
        <w:br/>
      </w:r>
      <w:r w:rsidRPr="002B7CB6">
        <w:rPr>
          <w:rFonts w:ascii="Arial" w:hAnsi="Arial" w:cs="Arial"/>
          <w:i/>
          <w:iCs/>
          <w:sz w:val="24"/>
          <w:szCs w:val="24"/>
        </w:rPr>
        <w:t>Limiter le temps passé sans écran</w:t>
      </w:r>
      <w:r w:rsidRPr="002B7CB6">
        <w:rPr>
          <w:rFonts w:ascii="Arial" w:hAnsi="Arial" w:cs="Arial"/>
          <w:i/>
          <w:iCs/>
          <w:sz w:val="24"/>
          <w:szCs w:val="24"/>
        </w:rPr>
        <w:br/>
        <w:t>Utiliser des outils de contrôle du temps</w:t>
      </w:r>
    </w:p>
    <w:p w14:paraId="0726001A" w14:textId="0AC14D01" w:rsidR="002B7CB6" w:rsidRPr="002B7CB6" w:rsidRDefault="007732F4" w:rsidP="002B7CB6">
      <w:pPr>
        <w:pStyle w:val="Paragraphedeliste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B7CB6">
        <w:rPr>
          <w:rFonts w:ascii="Arial" w:hAnsi="Arial" w:cs="Arial"/>
          <w:b/>
          <w:bCs/>
          <w:sz w:val="24"/>
          <w:szCs w:val="24"/>
        </w:rPr>
        <w:t>Respect des autres en ligne</w:t>
      </w:r>
      <w:r w:rsidRPr="002B7CB6">
        <w:rPr>
          <w:rFonts w:ascii="Arial" w:hAnsi="Arial" w:cs="Arial"/>
          <w:sz w:val="24"/>
          <w:szCs w:val="24"/>
        </w:rPr>
        <w:br/>
      </w:r>
      <w:r w:rsidRPr="002B7CB6">
        <w:rPr>
          <w:rFonts w:ascii="Arial" w:hAnsi="Arial" w:cs="Arial"/>
          <w:i/>
          <w:iCs/>
          <w:sz w:val="24"/>
          <w:szCs w:val="24"/>
        </w:rPr>
        <w:t>Ne pas insulter ou harceler d’autres personnes</w:t>
      </w:r>
      <w:r w:rsidRPr="002B7CB6">
        <w:rPr>
          <w:rFonts w:ascii="Arial" w:hAnsi="Arial" w:cs="Arial"/>
          <w:i/>
          <w:iCs/>
          <w:sz w:val="24"/>
          <w:szCs w:val="24"/>
        </w:rPr>
        <w:br/>
        <w:t>Penser avant de publier un message ou une photo</w:t>
      </w:r>
    </w:p>
    <w:p w14:paraId="7DBDC9D5" w14:textId="7A807A31" w:rsidR="002B7CB6" w:rsidRPr="002B7CB6" w:rsidRDefault="00024307" w:rsidP="002B7CB6">
      <w:pPr>
        <w:pStyle w:val="Paragraphedeliste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B7CB6">
        <w:rPr>
          <w:rFonts w:ascii="Arial" w:hAnsi="Arial" w:cs="Arial"/>
          <w:b/>
          <w:bCs/>
          <w:sz w:val="24"/>
          <w:szCs w:val="24"/>
        </w:rPr>
        <w:t>Sécurité numérique</w:t>
      </w:r>
      <w:r w:rsidRPr="002B7CB6">
        <w:rPr>
          <w:rFonts w:ascii="Arial" w:hAnsi="Arial" w:cs="Arial"/>
          <w:sz w:val="24"/>
          <w:szCs w:val="24"/>
        </w:rPr>
        <w:br/>
      </w:r>
      <w:r w:rsidRPr="002B7CB6">
        <w:rPr>
          <w:rFonts w:ascii="Arial" w:hAnsi="Arial" w:cs="Arial"/>
          <w:i/>
          <w:iCs/>
          <w:sz w:val="24"/>
          <w:szCs w:val="24"/>
        </w:rPr>
        <w:t>Se méfier des liens et des messages suspects</w:t>
      </w:r>
      <w:r w:rsidRPr="002B7CB6">
        <w:rPr>
          <w:rFonts w:ascii="Arial" w:hAnsi="Arial" w:cs="Arial"/>
          <w:i/>
          <w:iCs/>
          <w:sz w:val="24"/>
          <w:szCs w:val="24"/>
        </w:rPr>
        <w:br/>
        <w:t>Mettre à jour ses appareils et ses applications</w:t>
      </w:r>
    </w:p>
    <w:p w14:paraId="4C229F6B" w14:textId="17F10F8D" w:rsidR="0003162D" w:rsidRPr="002B7CB6" w:rsidRDefault="005F0144" w:rsidP="00F9617A">
      <w:pPr>
        <w:pStyle w:val="Paragraphedeliste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2B7CB6"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32138520" wp14:editId="672BB76A">
            <wp:simplePos x="0" y="0"/>
            <wp:positionH relativeFrom="page">
              <wp:posOffset>4156075</wp:posOffset>
            </wp:positionH>
            <wp:positionV relativeFrom="paragraph">
              <wp:posOffset>407035</wp:posOffset>
            </wp:positionV>
            <wp:extent cx="3058160" cy="2038350"/>
            <wp:effectExtent l="0" t="0" r="8890" b="0"/>
            <wp:wrapTight wrapText="bothSides">
              <wp:wrapPolygon edited="0">
                <wp:start x="0" y="0"/>
                <wp:lineTo x="0" y="21398"/>
                <wp:lineTo x="21528" y="21398"/>
                <wp:lineTo x="21528" y="0"/>
                <wp:lineTo x="0" y="0"/>
              </wp:wrapPolygon>
            </wp:wrapTight>
            <wp:docPr id="583211599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16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1CB6" w:rsidRPr="002B7CB6">
        <w:rPr>
          <w:rFonts w:ascii="Arial" w:hAnsi="Arial" w:cs="Arial"/>
          <w:b/>
          <w:bCs/>
          <w:sz w:val="24"/>
          <w:szCs w:val="24"/>
        </w:rPr>
        <w:t>Respect du droit</w:t>
      </w:r>
      <w:r w:rsidR="00A51CB6" w:rsidRPr="002B7CB6">
        <w:rPr>
          <w:rFonts w:ascii="Arial" w:hAnsi="Arial" w:cs="Arial"/>
          <w:sz w:val="24"/>
          <w:szCs w:val="24"/>
        </w:rPr>
        <w:br/>
      </w:r>
      <w:r w:rsidR="00A51CB6" w:rsidRPr="002B7CB6">
        <w:rPr>
          <w:rFonts w:ascii="Arial" w:hAnsi="Arial" w:cs="Arial"/>
          <w:i/>
          <w:iCs/>
          <w:sz w:val="24"/>
          <w:szCs w:val="24"/>
        </w:rPr>
        <w:t>Ne pas diffuser des contenus illégaux</w:t>
      </w:r>
      <w:r w:rsidR="00A51CB6" w:rsidRPr="002B7CB6">
        <w:rPr>
          <w:rFonts w:ascii="Arial" w:hAnsi="Arial" w:cs="Arial"/>
          <w:i/>
          <w:iCs/>
          <w:sz w:val="24"/>
          <w:szCs w:val="24"/>
        </w:rPr>
        <w:br/>
        <w:t>Citer ses sources</w:t>
      </w:r>
    </w:p>
    <w:p w14:paraId="059B65F0" w14:textId="169DCAC9" w:rsidR="00202B6C" w:rsidRPr="002B7CB6" w:rsidRDefault="00AD0500" w:rsidP="005F0144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 w:rsidRPr="002B7CB6">
        <w:rPr>
          <w:rFonts w:ascii="Arial" w:hAnsi="Arial" w:cs="Arial"/>
          <w:b/>
          <w:bCs/>
          <w:sz w:val="24"/>
          <w:szCs w:val="24"/>
          <w:u w:val="single"/>
        </w:rPr>
        <w:t>2 – La gestion des cookies</w:t>
      </w:r>
    </w:p>
    <w:p w14:paraId="03ABFB0A" w14:textId="08F7D80C" w:rsidR="0041588E" w:rsidRPr="0041588E" w:rsidRDefault="0041588E" w:rsidP="0041588E">
      <w:pPr>
        <w:rPr>
          <w:rFonts w:ascii="Arial" w:hAnsi="Arial" w:cs="Arial"/>
          <w:sz w:val="24"/>
          <w:szCs w:val="24"/>
        </w:rPr>
      </w:pPr>
      <w:r w:rsidRPr="002B7CB6">
        <w:rPr>
          <w:rFonts w:ascii="Arial" w:hAnsi="Arial" w:cs="Arial"/>
          <w:color w:val="EE0000"/>
          <w:sz w:val="24"/>
          <w:szCs w:val="24"/>
        </w:rPr>
        <w:t xml:space="preserve">Pour limiter </w:t>
      </w:r>
      <w:r w:rsidR="002B7CB6" w:rsidRPr="002B7CB6">
        <w:rPr>
          <w:rFonts w:ascii="Arial" w:hAnsi="Arial" w:cs="Arial"/>
          <w:color w:val="EE0000"/>
          <w:sz w:val="24"/>
          <w:szCs w:val="24"/>
        </w:rPr>
        <w:t>les</w:t>
      </w:r>
      <w:r w:rsidRPr="002B7CB6">
        <w:rPr>
          <w:rFonts w:ascii="Arial" w:hAnsi="Arial" w:cs="Arial"/>
          <w:color w:val="EE0000"/>
          <w:sz w:val="24"/>
          <w:szCs w:val="24"/>
        </w:rPr>
        <w:t xml:space="preserve"> traces, </w:t>
      </w:r>
      <w:r w:rsidR="002B7CB6" w:rsidRPr="002B7CB6">
        <w:rPr>
          <w:rFonts w:ascii="Arial" w:hAnsi="Arial" w:cs="Arial"/>
          <w:color w:val="EE0000"/>
          <w:sz w:val="24"/>
          <w:szCs w:val="24"/>
        </w:rPr>
        <w:t>il est nécessaire de</w:t>
      </w:r>
      <w:r w:rsidRPr="002B7CB6">
        <w:rPr>
          <w:rFonts w:ascii="Arial" w:hAnsi="Arial" w:cs="Arial"/>
          <w:color w:val="EE0000"/>
          <w:sz w:val="24"/>
          <w:szCs w:val="24"/>
        </w:rPr>
        <w:t xml:space="preserve"> </w:t>
      </w:r>
      <w:r w:rsidRPr="0041588E">
        <w:rPr>
          <w:rFonts w:ascii="Arial" w:hAnsi="Arial" w:cs="Arial"/>
          <w:sz w:val="24"/>
          <w:szCs w:val="24"/>
        </w:rPr>
        <w:t>:</w:t>
      </w:r>
    </w:p>
    <w:p w14:paraId="77CA507F" w14:textId="1D26F374" w:rsidR="0041588E" w:rsidRPr="002B7CB6" w:rsidRDefault="00A51CB6" w:rsidP="002B7CB6">
      <w:pPr>
        <w:pStyle w:val="Paragraphedeliste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2B7CB6">
        <w:rPr>
          <w:rFonts w:ascii="Arial" w:hAnsi="Arial" w:cs="Arial"/>
          <w:b/>
          <w:bCs/>
          <w:sz w:val="24"/>
          <w:szCs w:val="24"/>
        </w:rPr>
        <w:t>Limiter</w:t>
      </w:r>
      <w:r w:rsidR="0041588E" w:rsidRPr="002B7CB6">
        <w:rPr>
          <w:rFonts w:ascii="Arial" w:hAnsi="Arial" w:cs="Arial"/>
          <w:b/>
          <w:bCs/>
          <w:sz w:val="24"/>
          <w:szCs w:val="24"/>
        </w:rPr>
        <w:t xml:space="preserve"> </w:t>
      </w:r>
      <w:r w:rsidR="0041588E" w:rsidRPr="002B7CB6">
        <w:rPr>
          <w:rFonts w:ascii="Arial" w:hAnsi="Arial" w:cs="Arial"/>
          <w:sz w:val="24"/>
          <w:szCs w:val="24"/>
        </w:rPr>
        <w:t>l'utilisation des cookies, dans les paramètres de votre navigateur (sur votre ordinateur ou sur votre téléphone) ou en utilisant la navigation privée</w:t>
      </w:r>
      <w:r w:rsidR="002B7CB6">
        <w:rPr>
          <w:rFonts w:ascii="Arial" w:hAnsi="Arial" w:cs="Arial"/>
          <w:sz w:val="24"/>
          <w:szCs w:val="24"/>
        </w:rPr>
        <w:t>.</w:t>
      </w:r>
    </w:p>
    <w:p w14:paraId="277F1C3D" w14:textId="224631C9" w:rsidR="0041588E" w:rsidRPr="002B7CB6" w:rsidRDefault="00A51CB6" w:rsidP="002B7CB6">
      <w:pPr>
        <w:pStyle w:val="Paragraphedeliste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2B7CB6">
        <w:rPr>
          <w:rFonts w:ascii="Arial" w:hAnsi="Arial" w:cs="Arial"/>
          <w:b/>
          <w:bCs/>
          <w:sz w:val="24"/>
          <w:szCs w:val="24"/>
        </w:rPr>
        <w:t>Effacer</w:t>
      </w:r>
      <w:r w:rsidR="0041588E" w:rsidRPr="002B7CB6">
        <w:rPr>
          <w:rFonts w:ascii="Arial" w:hAnsi="Arial" w:cs="Arial"/>
          <w:b/>
          <w:bCs/>
          <w:sz w:val="24"/>
          <w:szCs w:val="24"/>
        </w:rPr>
        <w:t xml:space="preserve"> </w:t>
      </w:r>
      <w:r w:rsidR="0041588E" w:rsidRPr="002B7CB6">
        <w:rPr>
          <w:rFonts w:ascii="Arial" w:hAnsi="Arial" w:cs="Arial"/>
          <w:sz w:val="24"/>
          <w:szCs w:val="24"/>
        </w:rPr>
        <w:t>les cookies déposés par les sites web sur votre appareil</w:t>
      </w:r>
      <w:r w:rsidR="002B7CB6">
        <w:rPr>
          <w:rFonts w:ascii="Arial" w:hAnsi="Arial" w:cs="Arial"/>
          <w:sz w:val="24"/>
          <w:szCs w:val="24"/>
        </w:rPr>
        <w:t>.</w:t>
      </w:r>
    </w:p>
    <w:p w14:paraId="6B36740E" w14:textId="3655BFD0" w:rsidR="0057780E" w:rsidRPr="005F0144" w:rsidRDefault="0057780E" w:rsidP="000D4062">
      <w:pPr>
        <w:pStyle w:val="Paragraphedeliste"/>
        <w:rPr>
          <w:rFonts w:ascii="Arial" w:hAnsi="Arial" w:cs="Arial"/>
          <w:sz w:val="8"/>
          <w:szCs w:val="8"/>
        </w:rPr>
      </w:pPr>
    </w:p>
    <w:p w14:paraId="6F866A9E" w14:textId="79F0A796" w:rsidR="000D4062" w:rsidRDefault="005F0144" w:rsidP="000D4062">
      <w:pPr>
        <w:pStyle w:val="Paragraphedeliste"/>
        <w:ind w:left="0"/>
        <w:rPr>
          <w:rFonts w:ascii="Arial" w:hAnsi="Arial" w:cs="Arial"/>
          <w:sz w:val="24"/>
          <w:szCs w:val="24"/>
        </w:rPr>
      </w:pPr>
      <w:r w:rsidRPr="002B7CB6">
        <w:rPr>
          <w:b/>
          <w:bCs/>
          <w:noProof/>
        </w:rPr>
        <w:drawing>
          <wp:anchor distT="0" distB="0" distL="114300" distR="114300" simplePos="0" relativeHeight="251663360" behindDoc="1" locked="0" layoutInCell="1" allowOverlap="1" wp14:anchorId="7BD63F2C" wp14:editId="624CBC87">
            <wp:simplePos x="0" y="0"/>
            <wp:positionH relativeFrom="margin">
              <wp:posOffset>5396865</wp:posOffset>
            </wp:positionH>
            <wp:positionV relativeFrom="page">
              <wp:posOffset>7199630</wp:posOffset>
            </wp:positionV>
            <wp:extent cx="1170305" cy="1036955"/>
            <wp:effectExtent l="0" t="0" r="0" b="4445"/>
            <wp:wrapThrough wrapText="bothSides">
              <wp:wrapPolygon edited="0">
                <wp:start x="0" y="0"/>
                <wp:lineTo x="0" y="21428"/>
                <wp:lineTo x="21330" y="21428"/>
                <wp:lineTo x="21330" y="0"/>
                <wp:lineTo x="0" y="0"/>
              </wp:wrapPolygon>
            </wp:wrapThrough>
            <wp:docPr id="1446180563" name="Image 1" descr="Suppression des donné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ppression des données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09" t="2116" r="28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3" w:history="1">
        <w:r w:rsidR="000D4062" w:rsidRPr="0084497A">
          <w:rPr>
            <w:rStyle w:val="Lienhypertexte"/>
            <w:rFonts w:ascii="Arial" w:hAnsi="Arial" w:cs="Arial"/>
            <w:sz w:val="24"/>
            <w:szCs w:val="24"/>
          </w:rPr>
          <w:t>https://www.cnil.fr/fr/cookies-et-autres-traceurs</w:t>
        </w:r>
      </w:hyperlink>
    </w:p>
    <w:p w14:paraId="41A45D8F" w14:textId="76A2C331" w:rsidR="0057780E" w:rsidRDefault="0057780E" w:rsidP="005F0144">
      <w:pPr>
        <w:pStyle w:val="Paragraphedeliste"/>
        <w:spacing w:after="0"/>
        <w:rPr>
          <w:rFonts w:ascii="Arial" w:hAnsi="Arial" w:cs="Arial"/>
          <w:sz w:val="24"/>
          <w:szCs w:val="24"/>
        </w:rPr>
      </w:pPr>
    </w:p>
    <w:p w14:paraId="5191A2F3" w14:textId="77777777" w:rsidR="005F0144" w:rsidRDefault="005F0144" w:rsidP="005F0144">
      <w:pPr>
        <w:pStyle w:val="Paragraphedeliste"/>
        <w:spacing w:after="0"/>
        <w:rPr>
          <w:rFonts w:ascii="Arial" w:hAnsi="Arial" w:cs="Arial"/>
          <w:sz w:val="24"/>
          <w:szCs w:val="24"/>
        </w:rPr>
      </w:pPr>
    </w:p>
    <w:p w14:paraId="3D4890CF" w14:textId="77777777" w:rsidR="005F0144" w:rsidRDefault="005F0144" w:rsidP="005F0144">
      <w:pPr>
        <w:pStyle w:val="Paragraphedeliste"/>
        <w:spacing w:after="0"/>
        <w:rPr>
          <w:rFonts w:ascii="Arial" w:hAnsi="Arial" w:cs="Arial"/>
          <w:sz w:val="24"/>
          <w:szCs w:val="24"/>
        </w:rPr>
      </w:pPr>
    </w:p>
    <w:p w14:paraId="1B33BD65" w14:textId="77777777" w:rsidR="005F0144" w:rsidRDefault="005F0144" w:rsidP="005F0144">
      <w:pPr>
        <w:pStyle w:val="Paragraphedeliste"/>
        <w:spacing w:after="0"/>
        <w:rPr>
          <w:rFonts w:ascii="Arial" w:hAnsi="Arial" w:cs="Arial"/>
          <w:sz w:val="24"/>
          <w:szCs w:val="24"/>
        </w:rPr>
      </w:pPr>
    </w:p>
    <w:p w14:paraId="45E55178" w14:textId="03E46017" w:rsidR="00244F12" w:rsidRPr="002B7CB6" w:rsidRDefault="0057780E" w:rsidP="00244F12">
      <w:pPr>
        <w:rPr>
          <w:rFonts w:ascii="Arial" w:hAnsi="Arial" w:cs="Arial"/>
          <w:b/>
          <w:bCs/>
          <w:sz w:val="24"/>
          <w:szCs w:val="24"/>
        </w:rPr>
      </w:pPr>
      <w:r w:rsidRPr="002B7CB6">
        <w:rPr>
          <w:rFonts w:ascii="Arial" w:hAnsi="Arial" w:cs="Arial"/>
          <w:b/>
          <w:bCs/>
          <w:sz w:val="24"/>
          <w:szCs w:val="24"/>
          <w:u w:val="single"/>
        </w:rPr>
        <w:t xml:space="preserve">3 </w:t>
      </w:r>
      <w:r w:rsidR="006918E9" w:rsidRPr="002B7CB6">
        <w:rPr>
          <w:rFonts w:ascii="Arial" w:hAnsi="Arial" w:cs="Arial"/>
          <w:b/>
          <w:bCs/>
          <w:sz w:val="24"/>
          <w:szCs w:val="24"/>
          <w:u w:val="single"/>
        </w:rPr>
        <w:t>–</w:t>
      </w:r>
      <w:r w:rsidRPr="002B7CB6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6918E9" w:rsidRPr="002B7CB6">
        <w:rPr>
          <w:rFonts w:ascii="Arial" w:hAnsi="Arial" w:cs="Arial"/>
          <w:b/>
          <w:bCs/>
          <w:sz w:val="24"/>
          <w:szCs w:val="24"/>
          <w:u w:val="single"/>
        </w:rPr>
        <w:t>Les données personnelles et la géoloca</w:t>
      </w:r>
      <w:r w:rsidR="00244F12" w:rsidRPr="002B7CB6">
        <w:rPr>
          <w:rFonts w:ascii="Arial" w:hAnsi="Arial" w:cs="Arial"/>
          <w:b/>
          <w:bCs/>
          <w:sz w:val="24"/>
          <w:szCs w:val="24"/>
          <w:u w:val="single"/>
        </w:rPr>
        <w:t>lisation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33"/>
        <w:gridCol w:w="5743"/>
      </w:tblGrid>
      <w:tr w:rsidR="008C7FD3" w:rsidRPr="008C7FD3" w14:paraId="0D2F3F32" w14:textId="77777777" w:rsidTr="00AB6D6B">
        <w:tc>
          <w:tcPr>
            <w:tcW w:w="4633" w:type="dxa"/>
            <w:hideMark/>
          </w:tcPr>
          <w:p w14:paraId="1CEC9561" w14:textId="6CDA5180" w:rsidR="008C7FD3" w:rsidRPr="008C7FD3" w:rsidRDefault="008C7FD3" w:rsidP="00F9734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D3">
              <w:rPr>
                <w:rFonts w:ascii="Arial" w:hAnsi="Arial" w:cs="Arial"/>
                <w:b/>
                <w:bCs/>
                <w:color w:val="2E74B5" w:themeColor="accent5" w:themeShade="BF"/>
                <w:sz w:val="24"/>
                <w:szCs w:val="24"/>
              </w:rPr>
              <w:t>Ce qu’il faut faire</w:t>
            </w:r>
          </w:p>
        </w:tc>
        <w:tc>
          <w:tcPr>
            <w:tcW w:w="5743" w:type="dxa"/>
            <w:hideMark/>
          </w:tcPr>
          <w:p w14:paraId="3B2B74DE" w14:textId="5F7587F3" w:rsidR="008C7FD3" w:rsidRPr="008C7FD3" w:rsidRDefault="008C7FD3" w:rsidP="00F9734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D3">
              <w:rPr>
                <w:rFonts w:ascii="Arial" w:hAnsi="Arial" w:cs="Arial"/>
                <w:b/>
                <w:bCs/>
                <w:color w:val="C00000"/>
                <w:sz w:val="24"/>
                <w:szCs w:val="24"/>
              </w:rPr>
              <w:t>Ce qu’il faut éviter</w:t>
            </w:r>
          </w:p>
        </w:tc>
      </w:tr>
      <w:tr w:rsidR="008C7FD3" w:rsidRPr="008C7FD3" w14:paraId="1BF4671F" w14:textId="77777777" w:rsidTr="00AB6D6B">
        <w:tc>
          <w:tcPr>
            <w:tcW w:w="4633" w:type="dxa"/>
            <w:hideMark/>
          </w:tcPr>
          <w:p w14:paraId="68980CC5" w14:textId="77777777" w:rsidR="008C7FD3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>Paramétrer la confidentialité</w:t>
            </w:r>
          </w:p>
        </w:tc>
        <w:tc>
          <w:tcPr>
            <w:tcW w:w="5743" w:type="dxa"/>
            <w:hideMark/>
          </w:tcPr>
          <w:p w14:paraId="2C2ED6D5" w14:textId="77777777" w:rsidR="008C7FD3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>Accepter tout sans lire</w:t>
            </w:r>
          </w:p>
        </w:tc>
      </w:tr>
      <w:tr w:rsidR="008C7FD3" w:rsidRPr="008C7FD3" w14:paraId="5AD60FA8" w14:textId="77777777" w:rsidTr="00AB6D6B">
        <w:tc>
          <w:tcPr>
            <w:tcW w:w="4633" w:type="dxa"/>
            <w:hideMark/>
          </w:tcPr>
          <w:p w14:paraId="0A24DD84" w14:textId="77777777" w:rsidR="008C7FD3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>Choisir ce qu'on partage</w:t>
            </w:r>
          </w:p>
        </w:tc>
        <w:tc>
          <w:tcPr>
            <w:tcW w:w="5743" w:type="dxa"/>
            <w:hideMark/>
          </w:tcPr>
          <w:p w14:paraId="4352CED8" w14:textId="536319CA" w:rsidR="008C7FD3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>Partager sa position en direct</w:t>
            </w:r>
          </w:p>
        </w:tc>
      </w:tr>
      <w:tr w:rsidR="008C7FD3" w:rsidRPr="008C7FD3" w14:paraId="1203DECC" w14:textId="77777777" w:rsidTr="00AB6D6B">
        <w:tc>
          <w:tcPr>
            <w:tcW w:w="4633" w:type="dxa"/>
            <w:hideMark/>
          </w:tcPr>
          <w:p w14:paraId="61237C0B" w14:textId="77777777" w:rsidR="008C7FD3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>Utiliser des mots de passe forts</w:t>
            </w:r>
          </w:p>
        </w:tc>
        <w:tc>
          <w:tcPr>
            <w:tcW w:w="5743" w:type="dxa"/>
            <w:hideMark/>
          </w:tcPr>
          <w:p w14:paraId="295A8DEF" w14:textId="3A175468" w:rsidR="008C7FD3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 xml:space="preserve">Réutiliser le même </w:t>
            </w:r>
            <w:r w:rsidR="002B7CB6">
              <w:rPr>
                <w:rFonts w:ascii="Arial" w:hAnsi="Arial" w:cs="Arial"/>
                <w:color w:val="EE0000"/>
                <w:sz w:val="24"/>
                <w:szCs w:val="24"/>
              </w:rPr>
              <w:t xml:space="preserve">mot de passe </w:t>
            </w:r>
            <w:r w:rsidRPr="008C7FD3">
              <w:rPr>
                <w:rFonts w:ascii="Arial" w:hAnsi="Arial" w:cs="Arial"/>
                <w:sz w:val="24"/>
                <w:szCs w:val="24"/>
              </w:rPr>
              <w:t>partout</w:t>
            </w:r>
          </w:p>
        </w:tc>
      </w:tr>
      <w:tr w:rsidR="008C7FD3" w:rsidRPr="008C7FD3" w14:paraId="00DB20BF" w14:textId="77777777" w:rsidTr="00AB6D6B">
        <w:tc>
          <w:tcPr>
            <w:tcW w:w="4633" w:type="dxa"/>
            <w:hideMark/>
          </w:tcPr>
          <w:p w14:paraId="3986EAD6" w14:textId="558D335D" w:rsidR="008C7FD3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 xml:space="preserve">Désactiver la localisation si </w:t>
            </w:r>
            <w:r w:rsidR="002B7CB6">
              <w:rPr>
                <w:rFonts w:ascii="Arial" w:hAnsi="Arial" w:cs="Arial"/>
                <w:color w:val="EE0000"/>
                <w:sz w:val="24"/>
                <w:szCs w:val="24"/>
              </w:rPr>
              <w:t xml:space="preserve">elle est </w:t>
            </w:r>
            <w:r w:rsidRPr="008C7FD3">
              <w:rPr>
                <w:rFonts w:ascii="Arial" w:hAnsi="Arial" w:cs="Arial"/>
                <w:sz w:val="24"/>
                <w:szCs w:val="24"/>
              </w:rPr>
              <w:t>inutile</w:t>
            </w:r>
          </w:p>
        </w:tc>
        <w:tc>
          <w:tcPr>
            <w:tcW w:w="5743" w:type="dxa"/>
            <w:hideMark/>
          </w:tcPr>
          <w:p w14:paraId="07EBEC76" w14:textId="6FCD74DF" w:rsidR="00AC3290" w:rsidRPr="008C7FD3" w:rsidRDefault="008C7FD3" w:rsidP="00F973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D3">
              <w:rPr>
                <w:rFonts w:ascii="Arial" w:hAnsi="Arial" w:cs="Arial"/>
                <w:sz w:val="24"/>
                <w:szCs w:val="24"/>
              </w:rPr>
              <w:t>Laisser la géolocalisation toujours active</w:t>
            </w:r>
          </w:p>
        </w:tc>
      </w:tr>
    </w:tbl>
    <w:p w14:paraId="6F2CA1A5" w14:textId="13284357" w:rsidR="0041588E" w:rsidRDefault="00244F12" w:rsidP="00F9617A">
      <w:pPr>
        <w:rPr>
          <w:rFonts w:ascii="Arial" w:hAnsi="Arial" w:cs="Arial"/>
          <w:sz w:val="24"/>
          <w:szCs w:val="24"/>
        </w:rPr>
      </w:pPr>
      <w:r w:rsidRPr="00244F12">
        <w:rPr>
          <w:noProof/>
        </w:rPr>
        <w:t xml:space="preserve"> </w:t>
      </w:r>
      <w:hyperlink r:id="rId14" w:history="1">
        <w:r w:rsidR="002B7CB6" w:rsidRPr="000D4062">
          <w:rPr>
            <w:rStyle w:val="Lienhypertexte"/>
            <w:rFonts w:ascii="Arial" w:hAnsi="Arial" w:cs="Arial"/>
            <w:sz w:val="24"/>
            <w:szCs w:val="24"/>
          </w:rPr>
          <w:t>https://www.cnil.fr/fr/mes-demarches/les-droits-pour-maitriser-vos-donnees-personnelles</w:t>
        </w:r>
      </w:hyperlink>
    </w:p>
    <w:sectPr w:rsidR="0041588E">
      <w:headerReference w:type="default" r:id="rId15"/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B99E" w14:textId="77777777" w:rsidR="005B52F3" w:rsidRDefault="005B52F3" w:rsidP="00CC01A4">
      <w:pPr>
        <w:spacing w:after="0" w:line="240" w:lineRule="auto"/>
      </w:pPr>
      <w:r>
        <w:separator/>
      </w:r>
    </w:p>
  </w:endnote>
  <w:endnote w:type="continuationSeparator" w:id="0">
    <w:p w14:paraId="75249D0B" w14:textId="77777777" w:rsidR="005B52F3" w:rsidRDefault="005B52F3" w:rsidP="00CC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D4230" w14:textId="77777777" w:rsidR="005B52F3" w:rsidRDefault="005B52F3" w:rsidP="00CC01A4">
      <w:pPr>
        <w:spacing w:after="0" w:line="240" w:lineRule="auto"/>
      </w:pPr>
      <w:r>
        <w:separator/>
      </w:r>
    </w:p>
  </w:footnote>
  <w:footnote w:type="continuationSeparator" w:id="0">
    <w:p w14:paraId="4915667B" w14:textId="77777777" w:rsidR="005B52F3" w:rsidRDefault="005B52F3" w:rsidP="00CC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8F09" w14:textId="60046CFA" w:rsidR="00CC01A4" w:rsidRDefault="00CC01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445"/>
    <w:multiLevelType w:val="hybridMultilevel"/>
    <w:tmpl w:val="384C02F0"/>
    <w:lvl w:ilvl="0" w:tplc="B6FC5E4E">
      <w:numFmt w:val="bullet"/>
      <w:lvlText w:val="-"/>
      <w:lvlJc w:val="left"/>
      <w:pPr>
        <w:ind w:left="152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" w15:restartNumberingAfterBreak="0">
    <w:nsid w:val="09942281"/>
    <w:multiLevelType w:val="multilevel"/>
    <w:tmpl w:val="C68EC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0390BC6"/>
    <w:multiLevelType w:val="multilevel"/>
    <w:tmpl w:val="AEE0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35E25"/>
    <w:multiLevelType w:val="multilevel"/>
    <w:tmpl w:val="11E01F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853D1B"/>
    <w:multiLevelType w:val="multilevel"/>
    <w:tmpl w:val="DB18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19F1571D"/>
    <w:multiLevelType w:val="hybridMultilevel"/>
    <w:tmpl w:val="61462C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F6A28"/>
    <w:multiLevelType w:val="multilevel"/>
    <w:tmpl w:val="B6C6444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1FE4506"/>
    <w:multiLevelType w:val="multilevel"/>
    <w:tmpl w:val="860C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2A220900"/>
    <w:multiLevelType w:val="multilevel"/>
    <w:tmpl w:val="0E88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ED5323D"/>
    <w:multiLevelType w:val="multilevel"/>
    <w:tmpl w:val="2DBA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16A470C"/>
    <w:multiLevelType w:val="multilevel"/>
    <w:tmpl w:val="9366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50EF1A0F"/>
    <w:multiLevelType w:val="multilevel"/>
    <w:tmpl w:val="C7A0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51573780"/>
    <w:multiLevelType w:val="multilevel"/>
    <w:tmpl w:val="E2764E5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 w15:restartNumberingAfterBreak="0">
    <w:nsid w:val="553809E1"/>
    <w:multiLevelType w:val="hybridMultilevel"/>
    <w:tmpl w:val="B6E4E0C4"/>
    <w:lvl w:ilvl="0" w:tplc="82C4159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C26C8"/>
    <w:multiLevelType w:val="multilevel"/>
    <w:tmpl w:val="E2D0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7547019A"/>
    <w:multiLevelType w:val="multilevel"/>
    <w:tmpl w:val="3A7E4B02"/>
    <w:lvl w:ilvl="0">
      <w:start w:val="1"/>
      <w:numFmt w:val="bullet"/>
      <w:lvlText w:val=""/>
      <w:lvlJc w:val="left"/>
      <w:pPr>
        <w:tabs>
          <w:tab w:val="num" w:pos="-845"/>
        </w:tabs>
        <w:ind w:left="4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-845"/>
        </w:tabs>
        <w:ind w:left="11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845"/>
        </w:tabs>
        <w:ind w:left="19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845"/>
        </w:tabs>
        <w:ind w:left="26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845"/>
        </w:tabs>
        <w:ind w:left="33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45"/>
        </w:tabs>
        <w:ind w:left="40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845"/>
        </w:tabs>
        <w:ind w:left="47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845"/>
        </w:tabs>
        <w:ind w:left="55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845"/>
        </w:tabs>
        <w:ind w:left="623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AE747DA"/>
    <w:multiLevelType w:val="multilevel"/>
    <w:tmpl w:val="9736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7EB96396"/>
    <w:multiLevelType w:val="hybridMultilevel"/>
    <w:tmpl w:val="7F2C32C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00427789">
    <w:abstractNumId w:val="15"/>
  </w:num>
  <w:num w:numId="2" w16cid:durableId="1321735834">
    <w:abstractNumId w:val="11"/>
  </w:num>
  <w:num w:numId="3" w16cid:durableId="1905526628">
    <w:abstractNumId w:val="8"/>
  </w:num>
  <w:num w:numId="4" w16cid:durableId="2013873475">
    <w:abstractNumId w:val="4"/>
  </w:num>
  <w:num w:numId="5" w16cid:durableId="393625691">
    <w:abstractNumId w:val="7"/>
  </w:num>
  <w:num w:numId="6" w16cid:durableId="58945894">
    <w:abstractNumId w:val="16"/>
  </w:num>
  <w:num w:numId="7" w16cid:durableId="1653481415">
    <w:abstractNumId w:val="6"/>
  </w:num>
  <w:num w:numId="8" w16cid:durableId="1583875810">
    <w:abstractNumId w:val="9"/>
  </w:num>
  <w:num w:numId="9" w16cid:durableId="1301807410">
    <w:abstractNumId w:val="14"/>
  </w:num>
  <w:num w:numId="10" w16cid:durableId="648827412">
    <w:abstractNumId w:val="10"/>
  </w:num>
  <w:num w:numId="11" w16cid:durableId="143088629">
    <w:abstractNumId w:val="3"/>
  </w:num>
  <w:num w:numId="12" w16cid:durableId="571235224">
    <w:abstractNumId w:val="12"/>
  </w:num>
  <w:num w:numId="13" w16cid:durableId="1296326486">
    <w:abstractNumId w:val="1"/>
  </w:num>
  <w:num w:numId="14" w16cid:durableId="616719370">
    <w:abstractNumId w:val="5"/>
  </w:num>
  <w:num w:numId="15" w16cid:durableId="585189209">
    <w:abstractNumId w:val="0"/>
  </w:num>
  <w:num w:numId="16" w16cid:durableId="656761005">
    <w:abstractNumId w:val="2"/>
  </w:num>
  <w:num w:numId="17" w16cid:durableId="354625016">
    <w:abstractNumId w:val="13"/>
  </w:num>
  <w:num w:numId="18" w16cid:durableId="17521195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2D"/>
    <w:rsid w:val="00022744"/>
    <w:rsid w:val="00024307"/>
    <w:rsid w:val="0003162D"/>
    <w:rsid w:val="00033396"/>
    <w:rsid w:val="00033F37"/>
    <w:rsid w:val="000421D1"/>
    <w:rsid w:val="00051E7C"/>
    <w:rsid w:val="000547A3"/>
    <w:rsid w:val="00056C06"/>
    <w:rsid w:val="00057A05"/>
    <w:rsid w:val="000764B5"/>
    <w:rsid w:val="00080226"/>
    <w:rsid w:val="000933DE"/>
    <w:rsid w:val="000A04F6"/>
    <w:rsid w:val="000A4B7C"/>
    <w:rsid w:val="000B503A"/>
    <w:rsid w:val="000C7614"/>
    <w:rsid w:val="000D4062"/>
    <w:rsid w:val="000D66B8"/>
    <w:rsid w:val="000D6A7C"/>
    <w:rsid w:val="000D76A3"/>
    <w:rsid w:val="000F1454"/>
    <w:rsid w:val="00105B20"/>
    <w:rsid w:val="00106675"/>
    <w:rsid w:val="00112865"/>
    <w:rsid w:val="00112DC6"/>
    <w:rsid w:val="00123169"/>
    <w:rsid w:val="001254A7"/>
    <w:rsid w:val="0012759D"/>
    <w:rsid w:val="0013067C"/>
    <w:rsid w:val="00135FE7"/>
    <w:rsid w:val="00141743"/>
    <w:rsid w:val="001536FE"/>
    <w:rsid w:val="00153984"/>
    <w:rsid w:val="00160BF1"/>
    <w:rsid w:val="00161633"/>
    <w:rsid w:val="00165873"/>
    <w:rsid w:val="00176408"/>
    <w:rsid w:val="00177162"/>
    <w:rsid w:val="00183182"/>
    <w:rsid w:val="001837EF"/>
    <w:rsid w:val="00191E05"/>
    <w:rsid w:val="001B07E5"/>
    <w:rsid w:val="001B34C9"/>
    <w:rsid w:val="001B651B"/>
    <w:rsid w:val="001B73C3"/>
    <w:rsid w:val="001C00F1"/>
    <w:rsid w:val="001C6881"/>
    <w:rsid w:val="001D3023"/>
    <w:rsid w:val="001E1755"/>
    <w:rsid w:val="001E6B1E"/>
    <w:rsid w:val="001F4B71"/>
    <w:rsid w:val="0020275B"/>
    <w:rsid w:val="00202B6C"/>
    <w:rsid w:val="00203134"/>
    <w:rsid w:val="00206A1D"/>
    <w:rsid w:val="00207862"/>
    <w:rsid w:val="00211A1F"/>
    <w:rsid w:val="00220C2D"/>
    <w:rsid w:val="00233165"/>
    <w:rsid w:val="002342C8"/>
    <w:rsid w:val="0024008C"/>
    <w:rsid w:val="00243531"/>
    <w:rsid w:val="002438B3"/>
    <w:rsid w:val="00244F12"/>
    <w:rsid w:val="0026772E"/>
    <w:rsid w:val="002903DC"/>
    <w:rsid w:val="002A6545"/>
    <w:rsid w:val="002B12CF"/>
    <w:rsid w:val="002B7CB6"/>
    <w:rsid w:val="002C590A"/>
    <w:rsid w:val="002C6767"/>
    <w:rsid w:val="002C7EB1"/>
    <w:rsid w:val="002D11F8"/>
    <w:rsid w:val="002E4CF6"/>
    <w:rsid w:val="002F102D"/>
    <w:rsid w:val="002F72AB"/>
    <w:rsid w:val="0033613B"/>
    <w:rsid w:val="00341AA2"/>
    <w:rsid w:val="00372A56"/>
    <w:rsid w:val="00380361"/>
    <w:rsid w:val="00382886"/>
    <w:rsid w:val="003878DE"/>
    <w:rsid w:val="003A025F"/>
    <w:rsid w:val="003A5016"/>
    <w:rsid w:val="003B415C"/>
    <w:rsid w:val="003B5A1D"/>
    <w:rsid w:val="003C5E35"/>
    <w:rsid w:val="003D09A1"/>
    <w:rsid w:val="003D1778"/>
    <w:rsid w:val="003E2FC0"/>
    <w:rsid w:val="003F5FD4"/>
    <w:rsid w:val="00407987"/>
    <w:rsid w:val="00407C3E"/>
    <w:rsid w:val="00411FE6"/>
    <w:rsid w:val="0041358E"/>
    <w:rsid w:val="00413747"/>
    <w:rsid w:val="0041588E"/>
    <w:rsid w:val="00426E36"/>
    <w:rsid w:val="00457A97"/>
    <w:rsid w:val="00460D1C"/>
    <w:rsid w:val="004869EB"/>
    <w:rsid w:val="00486B4B"/>
    <w:rsid w:val="004A31A4"/>
    <w:rsid w:val="004A6421"/>
    <w:rsid w:val="004B45DC"/>
    <w:rsid w:val="004C2A57"/>
    <w:rsid w:val="004D104F"/>
    <w:rsid w:val="004D2A24"/>
    <w:rsid w:val="004E516E"/>
    <w:rsid w:val="004F254A"/>
    <w:rsid w:val="004F3D55"/>
    <w:rsid w:val="00522D3E"/>
    <w:rsid w:val="00546558"/>
    <w:rsid w:val="00546944"/>
    <w:rsid w:val="00567C76"/>
    <w:rsid w:val="0057780E"/>
    <w:rsid w:val="00577EFB"/>
    <w:rsid w:val="005B52F3"/>
    <w:rsid w:val="005D35D0"/>
    <w:rsid w:val="005D7C99"/>
    <w:rsid w:val="005F0144"/>
    <w:rsid w:val="00607D80"/>
    <w:rsid w:val="0062029E"/>
    <w:rsid w:val="00624BBE"/>
    <w:rsid w:val="00645408"/>
    <w:rsid w:val="00646103"/>
    <w:rsid w:val="00654939"/>
    <w:rsid w:val="00657A63"/>
    <w:rsid w:val="00662B50"/>
    <w:rsid w:val="00665564"/>
    <w:rsid w:val="00675E52"/>
    <w:rsid w:val="00676993"/>
    <w:rsid w:val="006918E9"/>
    <w:rsid w:val="006B06F1"/>
    <w:rsid w:val="006B3D27"/>
    <w:rsid w:val="006D2D48"/>
    <w:rsid w:val="006E26CD"/>
    <w:rsid w:val="00722E00"/>
    <w:rsid w:val="0072451A"/>
    <w:rsid w:val="0072746F"/>
    <w:rsid w:val="007444DC"/>
    <w:rsid w:val="00744E49"/>
    <w:rsid w:val="00751A87"/>
    <w:rsid w:val="00757608"/>
    <w:rsid w:val="00772330"/>
    <w:rsid w:val="007732F4"/>
    <w:rsid w:val="00784DBB"/>
    <w:rsid w:val="0079247D"/>
    <w:rsid w:val="007A5D21"/>
    <w:rsid w:val="007B4CBB"/>
    <w:rsid w:val="007C3D5F"/>
    <w:rsid w:val="007C6EBB"/>
    <w:rsid w:val="007D090E"/>
    <w:rsid w:val="007D1D9C"/>
    <w:rsid w:val="007D673F"/>
    <w:rsid w:val="008118C4"/>
    <w:rsid w:val="00832BC9"/>
    <w:rsid w:val="00850FA0"/>
    <w:rsid w:val="00872AF6"/>
    <w:rsid w:val="00882267"/>
    <w:rsid w:val="008845B7"/>
    <w:rsid w:val="008A379D"/>
    <w:rsid w:val="008B4D2E"/>
    <w:rsid w:val="008C7FD3"/>
    <w:rsid w:val="008D5388"/>
    <w:rsid w:val="008E74EB"/>
    <w:rsid w:val="008F1D7A"/>
    <w:rsid w:val="00913BB7"/>
    <w:rsid w:val="009266BE"/>
    <w:rsid w:val="00936C23"/>
    <w:rsid w:val="00937AF7"/>
    <w:rsid w:val="00946C9B"/>
    <w:rsid w:val="00953620"/>
    <w:rsid w:val="00957186"/>
    <w:rsid w:val="009679B7"/>
    <w:rsid w:val="00970564"/>
    <w:rsid w:val="00977876"/>
    <w:rsid w:val="009844B7"/>
    <w:rsid w:val="00985732"/>
    <w:rsid w:val="009A1C54"/>
    <w:rsid w:val="009A65A1"/>
    <w:rsid w:val="009D7297"/>
    <w:rsid w:val="009E0FD7"/>
    <w:rsid w:val="009E1AD6"/>
    <w:rsid w:val="009E44EB"/>
    <w:rsid w:val="009E57D3"/>
    <w:rsid w:val="009F2BA7"/>
    <w:rsid w:val="009F502A"/>
    <w:rsid w:val="009F5D17"/>
    <w:rsid w:val="00A0385F"/>
    <w:rsid w:val="00A074D6"/>
    <w:rsid w:val="00A312FA"/>
    <w:rsid w:val="00A348DA"/>
    <w:rsid w:val="00A37866"/>
    <w:rsid w:val="00A51CB6"/>
    <w:rsid w:val="00A63ABA"/>
    <w:rsid w:val="00A63ACA"/>
    <w:rsid w:val="00A70273"/>
    <w:rsid w:val="00A70F7A"/>
    <w:rsid w:val="00A87777"/>
    <w:rsid w:val="00A93D33"/>
    <w:rsid w:val="00A973A3"/>
    <w:rsid w:val="00AA4C3B"/>
    <w:rsid w:val="00AB2210"/>
    <w:rsid w:val="00AB6D6B"/>
    <w:rsid w:val="00AC2592"/>
    <w:rsid w:val="00AC2A40"/>
    <w:rsid w:val="00AC3290"/>
    <w:rsid w:val="00AD0500"/>
    <w:rsid w:val="00AD4C23"/>
    <w:rsid w:val="00AE7A8F"/>
    <w:rsid w:val="00B20828"/>
    <w:rsid w:val="00B4615F"/>
    <w:rsid w:val="00B745BD"/>
    <w:rsid w:val="00B76987"/>
    <w:rsid w:val="00B76A75"/>
    <w:rsid w:val="00B81C5A"/>
    <w:rsid w:val="00B81CF7"/>
    <w:rsid w:val="00B9778A"/>
    <w:rsid w:val="00BA368C"/>
    <w:rsid w:val="00BC0236"/>
    <w:rsid w:val="00BC4FC8"/>
    <w:rsid w:val="00BE0D43"/>
    <w:rsid w:val="00BF2B53"/>
    <w:rsid w:val="00C13844"/>
    <w:rsid w:val="00C16434"/>
    <w:rsid w:val="00C21A51"/>
    <w:rsid w:val="00C3540A"/>
    <w:rsid w:val="00C4086B"/>
    <w:rsid w:val="00C64678"/>
    <w:rsid w:val="00C71589"/>
    <w:rsid w:val="00C72260"/>
    <w:rsid w:val="00C75B93"/>
    <w:rsid w:val="00C85318"/>
    <w:rsid w:val="00C85AC0"/>
    <w:rsid w:val="00C867F0"/>
    <w:rsid w:val="00C904B1"/>
    <w:rsid w:val="00CA1C00"/>
    <w:rsid w:val="00CA3B6E"/>
    <w:rsid w:val="00CA507D"/>
    <w:rsid w:val="00CB4972"/>
    <w:rsid w:val="00CC01A4"/>
    <w:rsid w:val="00CC2F58"/>
    <w:rsid w:val="00CC6757"/>
    <w:rsid w:val="00CD4CC5"/>
    <w:rsid w:val="00CE3874"/>
    <w:rsid w:val="00D04690"/>
    <w:rsid w:val="00D07E9B"/>
    <w:rsid w:val="00D103B5"/>
    <w:rsid w:val="00D13B81"/>
    <w:rsid w:val="00D13DA7"/>
    <w:rsid w:val="00D164F4"/>
    <w:rsid w:val="00D36F5A"/>
    <w:rsid w:val="00D36FEA"/>
    <w:rsid w:val="00D72331"/>
    <w:rsid w:val="00D73C7E"/>
    <w:rsid w:val="00D74FCE"/>
    <w:rsid w:val="00D75FFD"/>
    <w:rsid w:val="00D86886"/>
    <w:rsid w:val="00D90511"/>
    <w:rsid w:val="00DA1605"/>
    <w:rsid w:val="00DB3D5B"/>
    <w:rsid w:val="00DB5F3A"/>
    <w:rsid w:val="00DC61D6"/>
    <w:rsid w:val="00DD57EC"/>
    <w:rsid w:val="00DE555C"/>
    <w:rsid w:val="00E02684"/>
    <w:rsid w:val="00E03074"/>
    <w:rsid w:val="00E03F60"/>
    <w:rsid w:val="00E05612"/>
    <w:rsid w:val="00E1537E"/>
    <w:rsid w:val="00E15C27"/>
    <w:rsid w:val="00E24240"/>
    <w:rsid w:val="00E479E3"/>
    <w:rsid w:val="00E502A3"/>
    <w:rsid w:val="00E816B6"/>
    <w:rsid w:val="00EA1C87"/>
    <w:rsid w:val="00EA463D"/>
    <w:rsid w:val="00EA600E"/>
    <w:rsid w:val="00EF1354"/>
    <w:rsid w:val="00EF7E49"/>
    <w:rsid w:val="00F02899"/>
    <w:rsid w:val="00F15F22"/>
    <w:rsid w:val="00F61F10"/>
    <w:rsid w:val="00F6517B"/>
    <w:rsid w:val="00F66AB5"/>
    <w:rsid w:val="00F9617A"/>
    <w:rsid w:val="00F966F6"/>
    <w:rsid w:val="00F97349"/>
    <w:rsid w:val="00FA5E20"/>
    <w:rsid w:val="00FB1A03"/>
    <w:rsid w:val="00FF0112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61AC5"/>
  <w15:docId w15:val="{A6F6ECF1-BCBF-47B7-8AE8-1498EA18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2">
    <w:name w:val="heading 2"/>
    <w:basedOn w:val="Titre"/>
    <w:next w:val="Corpsdetexte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6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1D3ACE"/>
    <w:rPr>
      <w:color w:val="666666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7D6123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styleId="Lienhypertexte">
    <w:name w:val="Hyperlink"/>
    <w:basedOn w:val="Policepardfaut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rPr>
      <w:color w:val="954F72" w:themeColor="followedHyperlink"/>
      <w:u w:val="single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ev">
    <w:name w:val="Strong"/>
    <w:qFormat/>
    <w:rPr>
      <w:b/>
      <w:bCs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9103B2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39"/>
    <w:rsid w:val="00BC6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1A4"/>
  </w:style>
  <w:style w:type="paragraph" w:styleId="Pieddepage">
    <w:name w:val="footer"/>
    <w:basedOn w:val="Normal"/>
    <w:link w:val="Pieddepag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1A4"/>
  </w:style>
  <w:style w:type="character" w:styleId="Numrodepage">
    <w:name w:val="page number"/>
    <w:basedOn w:val="Policepardfaut"/>
    <w:uiPriority w:val="99"/>
    <w:unhideWhenUsed/>
    <w:rsid w:val="00CC01A4"/>
  </w:style>
  <w:style w:type="character" w:styleId="Mentionnonrsolue">
    <w:name w:val="Unresolved Mention"/>
    <w:basedOn w:val="Policepardfaut"/>
    <w:uiPriority w:val="99"/>
    <w:semiHidden/>
    <w:unhideWhenUsed/>
    <w:rsid w:val="001B7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cnil.fr/fr/cookies-et-autres-traceur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cnil.fr/fr/mes-demarches/les-droits-pour-maitriser-vos-donnees-personnell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MOINE</dc:creator>
  <cp:keywords/>
  <dc:description/>
  <cp:lastModifiedBy>Marc MOINE</cp:lastModifiedBy>
  <cp:revision>6</cp:revision>
  <cp:lastPrinted>2025-09-29T07:22:00Z</cp:lastPrinted>
  <dcterms:created xsi:type="dcterms:W3CDTF">2025-12-12T13:30:00Z</dcterms:created>
  <dcterms:modified xsi:type="dcterms:W3CDTF">2025-12-15T08:55:00Z</dcterms:modified>
  <dc:language>fr-FR</dc:language>
</cp:coreProperties>
</file>